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</w:pPr>
      <w:r w:rsidRPr="00B96596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>МОУ Первомайский детский дом</w:t>
      </w: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8B735A"/>
          <w:kern w:val="36"/>
          <w:sz w:val="48"/>
          <w:szCs w:val="48"/>
          <w:lang w:val="ru-RU" w:eastAsia="ru-RU" w:bidi="ar-SA"/>
        </w:rPr>
      </w:pP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8B735A"/>
          <w:kern w:val="36"/>
          <w:sz w:val="48"/>
          <w:szCs w:val="48"/>
          <w:lang w:val="ru-RU" w:eastAsia="ru-RU" w:bidi="ar-SA"/>
        </w:rPr>
      </w:pP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8B735A"/>
          <w:kern w:val="36"/>
          <w:sz w:val="48"/>
          <w:szCs w:val="48"/>
          <w:lang w:val="ru-RU" w:eastAsia="ru-RU" w:bidi="ar-SA"/>
        </w:rPr>
      </w:pP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8B735A"/>
          <w:kern w:val="36"/>
          <w:sz w:val="48"/>
          <w:szCs w:val="48"/>
          <w:lang w:val="ru-RU" w:eastAsia="ru-RU" w:bidi="ar-SA"/>
        </w:rPr>
      </w:pP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8B735A"/>
          <w:kern w:val="36"/>
          <w:sz w:val="48"/>
          <w:szCs w:val="48"/>
          <w:lang w:val="ru-RU" w:eastAsia="ru-RU" w:bidi="ar-SA"/>
        </w:rPr>
      </w:pP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244061" w:themeColor="accent1" w:themeShade="80"/>
          <w:kern w:val="36"/>
          <w:sz w:val="72"/>
          <w:szCs w:val="72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b/>
          <w:bCs/>
          <w:i w:val="0"/>
          <w:iCs w:val="0"/>
          <w:color w:val="244061" w:themeColor="accent1" w:themeShade="80"/>
          <w:kern w:val="36"/>
          <w:sz w:val="72"/>
          <w:szCs w:val="72"/>
          <w:lang w:val="ru-RU" w:eastAsia="ru-RU" w:bidi="ar-SA"/>
        </w:rPr>
        <w:t xml:space="preserve">Тема: </w:t>
      </w: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244061" w:themeColor="accent1" w:themeShade="80"/>
          <w:kern w:val="36"/>
          <w:sz w:val="72"/>
          <w:szCs w:val="72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b/>
          <w:bCs/>
          <w:i w:val="0"/>
          <w:iCs w:val="0"/>
          <w:color w:val="244061" w:themeColor="accent1" w:themeShade="80"/>
          <w:kern w:val="36"/>
          <w:sz w:val="72"/>
          <w:szCs w:val="72"/>
          <w:lang w:val="ru-RU" w:eastAsia="ru-RU" w:bidi="ar-SA"/>
        </w:rPr>
        <w:t>«Правила поведения при общении с незнакомыми людьми»</w:t>
      </w: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8B735A"/>
          <w:kern w:val="36"/>
          <w:sz w:val="48"/>
          <w:szCs w:val="48"/>
          <w:lang w:val="ru-RU" w:eastAsia="ru-RU" w:bidi="ar-SA"/>
        </w:rPr>
      </w:pP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8B735A"/>
          <w:kern w:val="36"/>
          <w:sz w:val="48"/>
          <w:szCs w:val="48"/>
          <w:lang w:val="ru-RU" w:eastAsia="ru-RU" w:bidi="ar-SA"/>
        </w:rPr>
      </w:pP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8B735A"/>
          <w:kern w:val="36"/>
          <w:sz w:val="48"/>
          <w:szCs w:val="48"/>
          <w:lang w:val="ru-RU" w:eastAsia="ru-RU" w:bidi="ar-SA"/>
        </w:rPr>
      </w:pP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8B735A"/>
          <w:kern w:val="36"/>
          <w:sz w:val="48"/>
          <w:szCs w:val="48"/>
          <w:lang w:val="ru-RU" w:eastAsia="ru-RU" w:bidi="ar-SA"/>
        </w:rPr>
      </w:pPr>
    </w:p>
    <w:p w:rsidR="00B47B53" w:rsidRPr="00B96596" w:rsidRDefault="00B47B53" w:rsidP="00B47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8B735A"/>
          <w:kern w:val="36"/>
          <w:sz w:val="48"/>
          <w:szCs w:val="48"/>
          <w:lang w:val="ru-RU" w:eastAsia="ru-RU" w:bidi="ar-SA"/>
        </w:rPr>
      </w:pPr>
    </w:p>
    <w:p w:rsidR="00B47B53" w:rsidRPr="00B96596" w:rsidRDefault="00B47B53" w:rsidP="00B47B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8B735A"/>
          <w:kern w:val="36"/>
          <w:sz w:val="48"/>
          <w:szCs w:val="48"/>
          <w:lang w:val="ru-RU" w:eastAsia="ru-RU" w:bidi="ar-SA"/>
        </w:rPr>
      </w:pPr>
    </w:p>
    <w:p w:rsidR="00B47B53" w:rsidRPr="00B96596" w:rsidRDefault="00B47B53" w:rsidP="00B47B5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</w:pPr>
      <w:r w:rsidRPr="00B96596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>Февраль 2018</w:t>
      </w:r>
    </w:p>
    <w:p w:rsidR="00B47B53" w:rsidRPr="00B96596" w:rsidRDefault="00B47B53" w:rsidP="00B47B5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</w:pPr>
      <w:r w:rsidRPr="00B96596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>Воспитатель</w:t>
      </w:r>
    </w:p>
    <w:p w:rsidR="00B47B53" w:rsidRPr="0078483F" w:rsidRDefault="00B47B53" w:rsidP="00B47B5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</w:pPr>
      <w:r w:rsidRPr="00B96596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 xml:space="preserve"> Кузнецова М.П.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>Цели: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обучать детей правильному, безопасному поведению; развивать у детей чувство осторожности, смелость и находчивость при появлении опасности.</w:t>
      </w:r>
    </w:p>
    <w:p w:rsidR="00B47B53" w:rsidRDefault="00B47B53" w:rsidP="00B47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47B53" w:rsidRPr="0078483F" w:rsidRDefault="00B47B53" w:rsidP="00B47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ХОД ЗАНЯТИЯ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1. Беседа по теме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– Как вы понимаете выражение «быть ответственным за свое дело»?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Предполагает ли ответственное поведение умение отвечать за себя самого, свою безопасность и за безопасность других?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Можно ли согласиться с мнением, что ответственность – это добровольно взятое на себя обязательство за последствия действий и поступков?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Существует ли опасность для вашего здоровья при общении с незнакомыми людьми? Помимо нормальных людей, в обществе есть выходцы из преступного мира, которые живут за счет других, добывая себе средства преступлениями.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Что такое преступить закон? </w:t>
      </w:r>
      <w:r w:rsidRPr="007848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(Нарушить его.)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Какие бывают виды преступлений? </w:t>
      </w:r>
      <w:r w:rsidRPr="007848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(Покушение на имущество, ограбление, разбойные нападения, хулиганство, преступления, связанные с наркоманией.)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По отношению к детям могут совершаться насилие, избиение, ограбление, хулиганские действия. Нормальные люди рассматривают такого рода преступления как в высшей степени аморальные и недопустимые. 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2. Закончите высказывание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«Я сорвал розу, и она завяла. Я поймал бабочку, и она умерла у меня на ладони. И тогда я понял...»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Вывод:</w:t>
      </w:r>
      <w:r w:rsidRPr="007848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все живое требует ответственного отношения.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3. Правила поведения  с незнакомыми людьми</w:t>
      </w:r>
    </w:p>
    <w:p w:rsidR="00B47B53" w:rsidRPr="00B96596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– Незнакомец – это любой человек, который приходит в отсутствие родителей, бабушек, дедушек и пытается с вами заговорить (иногда называет вас по имени).</w:t>
      </w:r>
    </w:p>
    <w:p w:rsidR="00B47B53" w:rsidRPr="0078483F" w:rsidRDefault="00B47B53" w:rsidP="00B47B53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Ребенок и незнакомец: варианты пресечения разговора</w:t>
      </w:r>
    </w:p>
    <w:p w:rsidR="00B47B53" w:rsidRPr="0078483F" w:rsidRDefault="00B47B53" w:rsidP="00B47B5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Рассмотрим возможные варианты общения с незнакомым человеком на конкретных примерах.</w:t>
      </w:r>
    </w:p>
    <w:p w:rsidR="00B47B53" w:rsidRPr="0078483F" w:rsidRDefault="00B47B53" w:rsidP="00B47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 время игры во дворе к ребенку подходит ровесник и говорит: «Недалеко отсюда построили новый спортивный городок. </w:t>
      </w:r>
      <w:proofErr w:type="gramStart"/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Пойдем</w:t>
      </w:r>
      <w:proofErr w:type="gramEnd"/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посмотрим». Ответ: «Сначала мне нужно спросить разрешения у родителей». Незнакомец продолжает: «Я думал, что ты уже достаточно большой (большая), а тебе, оказывается, мама не разрешает. Тебе слабо?». Ответ: «Мне не слабо. Я поднимусь домой и предупрежу родителей, что пойду на спортивный городок». После этого ребенок быстро отходит на безопасное расстояние и идет домой, 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проверяя, не преследует ли его незнакомец. После его рассказа родителям стоит спуститься во двор и проверить полученную от него информацию. </w:t>
      </w:r>
    </w:p>
    <w:p w:rsidR="00B47B53" w:rsidRPr="0078483F" w:rsidRDefault="00B47B53" w:rsidP="00B47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Рядом с ребенком на улице останавливается автомобиль, и незнакомая женщина-водитель, улыбаясь, просит: «Сядь, пожалуйста, в машину и покажи дорогу до улицы Июльской, а то я сильно опаздываю». Ответ: «Извините, не могу вам помочь». Ваш ребенок быстро отходит от машины на безопасное расстояние, а затем уходит в направлении, противоположном ходу движения автомобиля, проверяя, не преследует ли его женщина. А оказавшись в безопасном месте (дома или во дворе), рассказывает об этом случае родителям, учителям или другим знакомым взрослым.</w:t>
      </w:r>
    </w:p>
    <w:p w:rsidR="00B47B53" w:rsidRPr="0078483F" w:rsidRDefault="00B47B53" w:rsidP="00B47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 время прогулки во дворе к ребенку подходит бабушка и просит: «Помоги мне, пожалуйста, поднять продукты в мою квартиру в соседнем доме на третьем этаже». Правильный ответ: «Извините, не могу вам помочь. Обратитесь за помощью к взрослым». Оказавшись в безопасности, ребенок, как и в других случаях, оперативно связывается с родителями и рассказывает им о происшествии, дословно пересказывая разговор с незнакомцем.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47B53" w:rsidRPr="0078483F" w:rsidRDefault="00B47B53" w:rsidP="00B47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ЗАПОМНИ!</w:t>
      </w:r>
    </w:p>
    <w:p w:rsidR="00B47B53" w:rsidRPr="0078483F" w:rsidRDefault="00B47B53" w:rsidP="00B47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Никуда не ходи с незнакомыми людьми.</w:t>
      </w:r>
    </w:p>
    <w:p w:rsidR="00B47B53" w:rsidRPr="0078483F" w:rsidRDefault="00B47B53" w:rsidP="00B47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 садись в чужую машину.</w:t>
      </w:r>
    </w:p>
    <w:p w:rsidR="00B47B53" w:rsidRPr="0078483F" w:rsidRDefault="00B47B53" w:rsidP="00B47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 наступлением темноты иди домой.</w:t>
      </w:r>
    </w:p>
    <w:p w:rsidR="00B47B53" w:rsidRPr="0078483F" w:rsidRDefault="00B47B53" w:rsidP="00B47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Не меняй маршрут возвращения из школы домой.</w:t>
      </w:r>
    </w:p>
    <w:p w:rsidR="00B47B53" w:rsidRPr="0078483F" w:rsidRDefault="00B47B53" w:rsidP="00B47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Всегда сообщай родителям о своих планах на день.</w:t>
      </w:r>
    </w:p>
    <w:p w:rsidR="00B47B53" w:rsidRPr="0078483F" w:rsidRDefault="00B47B53" w:rsidP="00B47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Маленькие дети должны знать правила безопасного поведения и не ходить по городу без взрослых.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4. Азбука безопасности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Стихи читают дети.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Дверь незнакомым не открывай, 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Словам и подаркам не доверяй, 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Скажи: «Скоро мама с работы придет,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Сама, если надо, вам дверь отопрет».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Играй во дворе возле дома, 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Играй на знакомой площадке,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Но стройка и улица – не для игры!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И правило это – для всей детворы.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Ключи от квартиры с собой я ношу</w:t>
      </w:r>
      <w:proofErr w:type="gramStart"/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И</w:t>
      </w:r>
      <w:proofErr w:type="gramEnd"/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дверь мне открыть никого не прошу. 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Свой ключ никому не доверю, 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Ведь он стережет мои двери!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Мама все мои секреты знает</w:t>
      </w:r>
      <w:proofErr w:type="gramStart"/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И</w:t>
      </w:r>
      <w:proofErr w:type="gramEnd"/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всегда мне во всем помогает. 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Если что-нибудь случится вдруг,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Мама – самый верный друг.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Угощают часто нас,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Только помни каждый раз: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Бери угощения лишь у знакомых,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А не </w:t>
      </w:r>
      <w:proofErr w:type="gramStart"/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</w:t>
      </w:r>
      <w:proofErr w:type="gramEnd"/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чужих, с виду скромных и добрых.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5. Итог занятия</w:t>
      </w:r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– Что же делать, если с тобой заговорил незнакомый человек? </w:t>
      </w:r>
      <w:proofErr w:type="gramStart"/>
      <w:r w:rsidRPr="007848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(Извиниться и пройти мимо.</w:t>
      </w:r>
      <w:proofErr w:type="gramEnd"/>
      <w:r w:rsidRPr="007848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7848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вступать в разговор, что бы тебе ни сказали, – потому что никто не сможет заранее тебе объяснить все хитрости злодея.)</w:t>
      </w:r>
      <w:proofErr w:type="gramEnd"/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– А если от тебя не отходят? </w:t>
      </w:r>
      <w:proofErr w:type="gramStart"/>
      <w:r w:rsidRPr="007848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(Надо вырываться и кричать:</w:t>
      </w:r>
      <w:proofErr w:type="gramEnd"/>
      <w:r w:rsidRPr="007848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«Я его не знаю!». Пусть это услышат другие взрослые. </w:t>
      </w:r>
      <w:proofErr w:type="gramStart"/>
      <w:r w:rsidRPr="007848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Они помогут и вызовут милицию.)</w:t>
      </w:r>
      <w:proofErr w:type="gramEnd"/>
    </w:p>
    <w:p w:rsidR="00B47B53" w:rsidRPr="0078483F" w:rsidRDefault="00B47B53" w:rsidP="00B47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483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Ответственное поведение позволит не навредить вашей безопасности и здоровью, а также здоровью и безопасности других!</w:t>
      </w:r>
      <w:r w:rsidRPr="0078483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B47B53" w:rsidRPr="00B47B53" w:rsidRDefault="00B47B53" w:rsidP="00B47B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6596">
        <w:rPr>
          <w:rFonts w:ascii="Times New Roman" w:hAnsi="Times New Roman" w:cs="Times New Roman"/>
          <w:noProof/>
          <w:vanish/>
          <w:sz w:val="28"/>
          <w:szCs w:val="28"/>
          <w:lang w:val="ru-RU" w:eastAsia="ru-RU" w:bidi="ar-SA"/>
        </w:rPr>
        <w:drawing>
          <wp:inline distT="0" distB="0" distL="0" distR="0">
            <wp:extent cx="9251950" cy="6570225"/>
            <wp:effectExtent l="19050" t="0" r="6350" b="0"/>
            <wp:docPr id="4" name="Рисунок 4" descr="http://school11.shadr.ru/media/2014-2015/bezopasnost/antiterror/bud%20ostorozhen%20s%20neznakomimi%20ludm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1.shadr.ru/media/2014-2015/bezopasnost/antiterror/bud%20ostorozhen%20s%20neznakomimi%20ludm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596">
        <w:rPr>
          <w:rFonts w:ascii="Times New Roman" w:hAnsi="Times New Roman" w:cs="Times New Roman"/>
          <w:noProof/>
          <w:vanish/>
          <w:sz w:val="28"/>
          <w:szCs w:val="28"/>
          <w:lang w:val="ru-RU" w:eastAsia="ru-RU" w:bidi="ar-SA"/>
        </w:rPr>
        <w:drawing>
          <wp:inline distT="0" distB="0" distL="0" distR="0">
            <wp:extent cx="9251950" cy="6570225"/>
            <wp:effectExtent l="19050" t="0" r="6350" b="0"/>
            <wp:docPr id="1" name="Рисунок 1" descr="http://school11.shadr.ru/media/2014-2015/bezopasnost/antiterror/bud%20ostorozhen%20s%20neznakomimi%20ludm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1.shadr.ru/media/2014-2015/bezopasnost/antiterror/bud%20ostorozhen%20s%20neznakomimi%20ludm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61" w:rsidRDefault="00454B18">
      <w:pPr>
        <w:rPr>
          <w:lang w:val="ru-RU"/>
        </w:rPr>
      </w:pPr>
      <w:r w:rsidRPr="00454B18">
        <w:rPr>
          <w:lang w:val="ru-RU"/>
        </w:rPr>
        <w:drawing>
          <wp:inline distT="0" distB="0" distL="0" distR="0">
            <wp:extent cx="5245612" cy="3459577"/>
            <wp:effectExtent l="19050" t="0" r="0" b="0"/>
            <wp:docPr id="7" name="Рисунок 7" descr="C:\Users\777\AppData\Local\Microsoft\Windows\Temporary Internet Files\Content.Word\DSCN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\AppData\Local\Microsoft\Windows\Temporary Internet Files\Content.Word\DSCN1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655" cy="345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18" w:rsidRDefault="00454B18">
      <w:pPr>
        <w:rPr>
          <w:lang w:val="ru-RU"/>
        </w:rPr>
      </w:pPr>
    </w:p>
    <w:p w:rsidR="00454B18" w:rsidRDefault="00454B18">
      <w:pPr>
        <w:rPr>
          <w:lang w:val="ru-RU"/>
        </w:rPr>
      </w:pPr>
    </w:p>
    <w:p w:rsidR="00454B18" w:rsidRDefault="00454B18">
      <w:pPr>
        <w:rPr>
          <w:lang w:val="ru-RU"/>
        </w:rPr>
      </w:pPr>
    </w:p>
    <w:p w:rsidR="00454B18" w:rsidRDefault="00454B18">
      <w:pPr>
        <w:rPr>
          <w:lang w:val="ru-RU"/>
        </w:rPr>
      </w:pPr>
    </w:p>
    <w:p w:rsidR="00454B18" w:rsidRDefault="00454B18">
      <w:pPr>
        <w:rPr>
          <w:lang w:val="ru-RU"/>
        </w:rPr>
      </w:pPr>
    </w:p>
    <w:p w:rsidR="00454B18" w:rsidRDefault="00454B18">
      <w:pPr>
        <w:rPr>
          <w:lang w:val="ru-RU"/>
        </w:rPr>
      </w:pPr>
      <w:r w:rsidRPr="00454B18">
        <w:rPr>
          <w:lang w:val="ru-RU"/>
        </w:rPr>
        <w:lastRenderedPageBreak/>
        <w:drawing>
          <wp:inline distT="0" distB="0" distL="0" distR="0">
            <wp:extent cx="5384014" cy="3663424"/>
            <wp:effectExtent l="19050" t="0" r="7136" b="0"/>
            <wp:docPr id="3" name="Рисунок 4" descr="C:\Users\777\AppData\Local\Microsoft\Windows\Temporary Internet Files\Content.Word\DSCN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AppData\Local\Microsoft\Windows\Temporary Internet Files\Content.Word\DSCN16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369" cy="366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18" w:rsidRDefault="00454B18">
      <w:pPr>
        <w:rPr>
          <w:lang w:val="ru-RU"/>
        </w:rPr>
      </w:pPr>
    </w:p>
    <w:p w:rsidR="00454B18" w:rsidRDefault="00454B18">
      <w:pPr>
        <w:rPr>
          <w:lang w:val="ru-RU"/>
        </w:rPr>
      </w:pPr>
    </w:p>
    <w:p w:rsidR="00454B18" w:rsidRPr="00B47B53" w:rsidRDefault="00454B18">
      <w:pPr>
        <w:rPr>
          <w:lang w:val="ru-RU"/>
        </w:rPr>
      </w:pPr>
      <w:r w:rsidRPr="00454B18">
        <w:rPr>
          <w:lang w:val="ru-RU"/>
        </w:rPr>
        <w:drawing>
          <wp:inline distT="0" distB="0" distL="0" distR="0">
            <wp:extent cx="5298448" cy="3598433"/>
            <wp:effectExtent l="19050" t="0" r="0" b="0"/>
            <wp:docPr id="2" name="Рисунок 1" descr="C:\Users\777\AppData\Local\Microsoft\Windows\Temporary Internet Files\Content.Word\DSCN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Microsoft\Windows\Temporary Internet Files\Content.Word\DSCN1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876" cy="3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B18" w:rsidRPr="00B47B53" w:rsidSect="00784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CE7"/>
    <w:multiLevelType w:val="multilevel"/>
    <w:tmpl w:val="032C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B13DD"/>
    <w:multiLevelType w:val="multilevel"/>
    <w:tmpl w:val="3F6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53"/>
    <w:rsid w:val="00342DEB"/>
    <w:rsid w:val="00454B18"/>
    <w:rsid w:val="00772661"/>
    <w:rsid w:val="00B4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53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18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2016-02-26T10:21:00Z</dcterms:created>
  <dcterms:modified xsi:type="dcterms:W3CDTF">2016-02-26T10:54:00Z</dcterms:modified>
</cp:coreProperties>
</file>